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97B5B7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dosah</w:t>
      </w:r>
      <w:proofErr w:type="spellEnd"/>
      <w:r w:rsidRPr="00746109">
        <w:rPr>
          <w:rFonts w:ascii="Cambria Math" w:hAnsi="Cambria Math" w:cs="Cambria Math"/>
        </w:rPr>
        <w:t>: 150 m2</w:t>
      </w:r>
    </w:p>
    <w:p w14:paraId="20230AFE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fialové</w:t>
      </w:r>
      <w:proofErr w:type="spellEnd"/>
      <w:r w:rsidRPr="00746109">
        <w:rPr>
          <w:rFonts w:ascii="Cambria Math" w:hAnsi="Cambria Math" w:cs="Cambria Math"/>
        </w:rPr>
        <w:t xml:space="preserve"> UV-A </w:t>
      </w:r>
      <w:proofErr w:type="spellStart"/>
      <w:r w:rsidRPr="00746109">
        <w:rPr>
          <w:rFonts w:ascii="Cambria Math" w:hAnsi="Cambria Math" w:cs="Cambria Math"/>
        </w:rPr>
        <w:t>svetlo</w:t>
      </w:r>
      <w:proofErr w:type="spellEnd"/>
    </w:p>
    <w:p w14:paraId="7B69801F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možnosť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za-</w:t>
      </w:r>
      <w:proofErr w:type="spellEnd"/>
      <w:r w:rsidRPr="00746109">
        <w:rPr>
          <w:rFonts w:ascii="Cambria Math" w:hAnsi="Cambria Math" w:cs="Cambria Math"/>
        </w:rPr>
        <w:t xml:space="preserve"> / </w:t>
      </w:r>
      <w:proofErr w:type="spellStart"/>
      <w:r w:rsidRPr="00746109">
        <w:rPr>
          <w:rFonts w:ascii="Cambria Math" w:hAnsi="Cambria Math" w:cs="Cambria Math"/>
        </w:rPr>
        <w:t>vypnúť</w:t>
      </w:r>
      <w:proofErr w:type="spellEnd"/>
    </w:p>
    <w:p w14:paraId="19651AE7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odstrániteľná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zachytávacia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miska</w:t>
      </w:r>
      <w:proofErr w:type="spellEnd"/>
    </w:p>
    <w:p w14:paraId="56C5CA49" w14:textId="77777777" w:rsidR="00746109" w:rsidRPr="00746109" w:rsidRDefault="00746109" w:rsidP="00746109">
      <w:pPr>
        <w:rPr>
          <w:rFonts w:ascii="Cambria Math" w:hAnsi="Cambria Math" w:cs="Cambria Math"/>
        </w:rPr>
      </w:pPr>
      <w:r w:rsidRPr="00746109">
        <w:rPr>
          <w:rFonts w:ascii="Cambria Math" w:hAnsi="Cambria Math" w:cs="Cambria Math"/>
        </w:rPr>
        <w:t xml:space="preserve">UV-A </w:t>
      </w:r>
      <w:proofErr w:type="spellStart"/>
      <w:r w:rsidRPr="00746109">
        <w:rPr>
          <w:rFonts w:ascii="Cambria Math" w:hAnsi="Cambria Math" w:cs="Cambria Math"/>
        </w:rPr>
        <w:t>žiarivka</w:t>
      </w:r>
      <w:proofErr w:type="spellEnd"/>
      <w:r w:rsidRPr="00746109">
        <w:rPr>
          <w:rFonts w:ascii="Cambria Math" w:hAnsi="Cambria Math" w:cs="Cambria Math"/>
        </w:rPr>
        <w:t>: 2 x 18 W (T8 F18W BL)</w:t>
      </w:r>
    </w:p>
    <w:p w14:paraId="7CEE3F76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dĺžka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napájacieho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kábla</w:t>
      </w:r>
      <w:proofErr w:type="spellEnd"/>
      <w:r w:rsidRPr="00746109">
        <w:rPr>
          <w:rFonts w:ascii="Cambria Math" w:hAnsi="Cambria Math" w:cs="Cambria Math"/>
        </w:rPr>
        <w:t>: 1 m</w:t>
      </w:r>
    </w:p>
    <w:p w14:paraId="5B05961D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napájanie</w:t>
      </w:r>
      <w:proofErr w:type="spellEnd"/>
      <w:r w:rsidRPr="00746109">
        <w:rPr>
          <w:rFonts w:ascii="Cambria Math" w:hAnsi="Cambria Math" w:cs="Cambria Math"/>
        </w:rPr>
        <w:t>: 230 V~ / 50 Hz / 45 W</w:t>
      </w:r>
    </w:p>
    <w:p w14:paraId="005CC74E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rozmery</w:t>
      </w:r>
      <w:proofErr w:type="spellEnd"/>
      <w:r w:rsidRPr="00746109">
        <w:rPr>
          <w:rFonts w:ascii="Cambria Math" w:hAnsi="Cambria Math" w:cs="Cambria Math"/>
        </w:rPr>
        <w:t>: 32 x 66 x 9 cm</w:t>
      </w:r>
    </w:p>
    <w:p w14:paraId="0256BCFA" w14:textId="77777777" w:rsidR="00746109" w:rsidRPr="00746109" w:rsidRDefault="00746109" w:rsidP="00746109">
      <w:pPr>
        <w:rPr>
          <w:rFonts w:ascii="Cambria Math" w:hAnsi="Cambria Math" w:cs="Cambria Math"/>
        </w:rPr>
      </w:pPr>
      <w:proofErr w:type="spellStart"/>
      <w:r w:rsidRPr="00746109">
        <w:rPr>
          <w:rFonts w:ascii="Cambria Math" w:hAnsi="Cambria Math" w:cs="Cambria Math"/>
        </w:rPr>
        <w:t>Zabudované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svietidlo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je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určené</w:t>
      </w:r>
      <w:proofErr w:type="spellEnd"/>
      <w:r w:rsidRPr="00746109">
        <w:rPr>
          <w:rFonts w:ascii="Cambria Math" w:hAnsi="Cambria Math" w:cs="Cambria Math"/>
        </w:rPr>
        <w:t xml:space="preserve"> na </w:t>
      </w:r>
      <w:proofErr w:type="spellStart"/>
      <w:r w:rsidRPr="00746109">
        <w:rPr>
          <w:rFonts w:ascii="Cambria Math" w:hAnsi="Cambria Math" w:cs="Cambria Math"/>
        </w:rPr>
        <w:t>lapanie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hmyzu</w:t>
      </w:r>
      <w:proofErr w:type="spellEnd"/>
      <w:r w:rsidRPr="00746109">
        <w:rPr>
          <w:rFonts w:ascii="Cambria Math" w:hAnsi="Cambria Math" w:cs="Cambria Math"/>
        </w:rPr>
        <w:t>,</w:t>
      </w:r>
    </w:p>
    <w:p w14:paraId="37634C3E" w14:textId="549C7ACB" w:rsidR="00481B83" w:rsidRPr="00C34403" w:rsidRDefault="00746109" w:rsidP="00746109">
      <w:proofErr w:type="spellStart"/>
      <w:r w:rsidRPr="00746109">
        <w:rPr>
          <w:rFonts w:ascii="Cambria Math" w:hAnsi="Cambria Math" w:cs="Cambria Math"/>
        </w:rPr>
        <w:t>nie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je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vhodné</w:t>
      </w:r>
      <w:proofErr w:type="spellEnd"/>
      <w:r w:rsidRPr="00746109">
        <w:rPr>
          <w:rFonts w:ascii="Cambria Math" w:hAnsi="Cambria Math" w:cs="Cambria Math"/>
        </w:rPr>
        <w:t xml:space="preserve"> na </w:t>
      </w:r>
      <w:proofErr w:type="spellStart"/>
      <w:r w:rsidRPr="00746109">
        <w:rPr>
          <w:rFonts w:ascii="Cambria Math" w:hAnsi="Cambria Math" w:cs="Cambria Math"/>
        </w:rPr>
        <w:t>osvetlenie</w:t>
      </w:r>
      <w:proofErr w:type="spellEnd"/>
      <w:r w:rsidRPr="00746109">
        <w:rPr>
          <w:rFonts w:ascii="Cambria Math" w:hAnsi="Cambria Math" w:cs="Cambria Math"/>
        </w:rPr>
        <w:t xml:space="preserve"> </w:t>
      </w:r>
      <w:proofErr w:type="spellStart"/>
      <w:r w:rsidRPr="00746109">
        <w:rPr>
          <w:rFonts w:ascii="Cambria Math" w:hAnsi="Cambria Math" w:cs="Cambria Math"/>
        </w:rPr>
        <w:t>miestnosti</w:t>
      </w:r>
      <w:proofErr w:type="spellEnd"/>
      <w:r w:rsidRPr="00746109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2023-01-17T08:30:00Z</dcterms:created>
  <dcterms:modified xsi:type="dcterms:W3CDTF">2023-01-17T08:30:00Z</dcterms:modified>
</cp:coreProperties>
</file>